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39" w:rsidRPr="004C7F7D" w:rsidRDefault="00961070" w:rsidP="00961070">
      <w:pPr>
        <w:jc w:val="center"/>
        <w:rPr>
          <w:rFonts w:ascii="Times New Roman" w:eastAsia="Calibri" w:hAnsi="Times New Roman" w:cs="Times New Roman"/>
          <w:b/>
          <w:sz w:val="28"/>
          <w:szCs w:val="28"/>
        </w:rPr>
      </w:pPr>
      <w:r w:rsidRPr="004C7F7D">
        <w:rPr>
          <w:rFonts w:ascii="Times New Roman" w:eastAsia="Calibri" w:hAnsi="Times New Roman" w:cs="Times New Roman"/>
          <w:b/>
          <w:sz w:val="28"/>
          <w:szCs w:val="28"/>
        </w:rPr>
        <w:t>Аннотация к рабочим программам</w:t>
      </w:r>
    </w:p>
    <w:tbl>
      <w:tblPr>
        <w:tblW w:w="10913" w:type="dxa"/>
        <w:tblInd w:w="-1221" w:type="dxa"/>
        <w:tblLayout w:type="fixed"/>
        <w:tblCellMar>
          <w:top w:w="55" w:type="dxa"/>
          <w:left w:w="55" w:type="dxa"/>
          <w:bottom w:w="55" w:type="dxa"/>
          <w:right w:w="55" w:type="dxa"/>
        </w:tblCellMar>
        <w:tblLook w:val="0000"/>
      </w:tblPr>
      <w:tblGrid>
        <w:gridCol w:w="1985"/>
        <w:gridCol w:w="8928"/>
      </w:tblGrid>
      <w:tr w:rsidR="00162022" w:rsidRPr="00E822AA" w:rsidTr="00162022">
        <w:tc>
          <w:tcPr>
            <w:tcW w:w="1985" w:type="dxa"/>
            <w:tcBorders>
              <w:top w:val="single" w:sz="1" w:space="0" w:color="000000"/>
              <w:left w:val="single" w:sz="1" w:space="0" w:color="000000"/>
              <w:bottom w:val="single" w:sz="1" w:space="0" w:color="000000"/>
            </w:tcBorders>
            <w:shd w:val="clear" w:color="auto" w:fill="auto"/>
          </w:tcPr>
          <w:p w:rsidR="00162022" w:rsidRPr="00E822AA" w:rsidRDefault="00162022" w:rsidP="00162022">
            <w:pPr>
              <w:widowControl w:val="0"/>
              <w:suppressLineNumbers/>
              <w:suppressAutoHyphens/>
              <w:spacing w:after="0" w:line="240" w:lineRule="auto"/>
              <w:rPr>
                <w:rFonts w:ascii="Times New Roman" w:eastAsia="Andale Sans UI" w:hAnsi="Times New Roman" w:cs="Times New Roman"/>
                <w:kern w:val="1"/>
                <w:sz w:val="24"/>
                <w:szCs w:val="24"/>
              </w:rPr>
            </w:pPr>
            <w:r w:rsidRPr="00E822AA">
              <w:rPr>
                <w:rFonts w:ascii="Times New Roman" w:eastAsia="Andale Sans UI" w:hAnsi="Times New Roman" w:cs="Times New Roman"/>
                <w:kern w:val="1"/>
                <w:sz w:val="24"/>
                <w:szCs w:val="24"/>
              </w:rPr>
              <w:t>Название курса</w:t>
            </w:r>
          </w:p>
        </w:tc>
        <w:tc>
          <w:tcPr>
            <w:tcW w:w="8928" w:type="dxa"/>
            <w:tcBorders>
              <w:top w:val="single" w:sz="1" w:space="0" w:color="000000"/>
              <w:left w:val="single" w:sz="1" w:space="0" w:color="000000"/>
              <w:bottom w:val="single" w:sz="1" w:space="0" w:color="000000"/>
              <w:right w:val="single" w:sz="1" w:space="0" w:color="000000"/>
            </w:tcBorders>
            <w:shd w:val="clear" w:color="auto" w:fill="auto"/>
          </w:tcPr>
          <w:p w:rsidR="00162022" w:rsidRPr="00DD7C39" w:rsidRDefault="00C40196" w:rsidP="005962AB">
            <w:pPr>
              <w:widowControl w:val="0"/>
              <w:suppressLineNumbers/>
              <w:suppressAutoHyphens/>
              <w:spacing w:after="0" w:line="240" w:lineRule="auto"/>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Геометрия</w:t>
            </w:r>
          </w:p>
        </w:tc>
      </w:tr>
      <w:tr w:rsidR="00162022" w:rsidRPr="00E822AA" w:rsidTr="00162022">
        <w:tc>
          <w:tcPr>
            <w:tcW w:w="1985" w:type="dxa"/>
            <w:tcBorders>
              <w:left w:val="single" w:sz="1" w:space="0" w:color="000000"/>
              <w:bottom w:val="single" w:sz="1" w:space="0" w:color="000000"/>
            </w:tcBorders>
            <w:shd w:val="clear" w:color="auto" w:fill="auto"/>
          </w:tcPr>
          <w:p w:rsidR="00162022" w:rsidRPr="00E822AA" w:rsidRDefault="00162022" w:rsidP="00162022">
            <w:pPr>
              <w:widowControl w:val="0"/>
              <w:suppressLineNumbers/>
              <w:suppressAutoHyphens/>
              <w:spacing w:after="0" w:line="240" w:lineRule="auto"/>
              <w:rPr>
                <w:rFonts w:ascii="Times New Roman" w:eastAsia="Andale Sans UI" w:hAnsi="Times New Roman" w:cs="Times New Roman"/>
                <w:kern w:val="1"/>
                <w:sz w:val="24"/>
                <w:szCs w:val="24"/>
              </w:rPr>
            </w:pPr>
            <w:r w:rsidRPr="00E822AA">
              <w:rPr>
                <w:rFonts w:ascii="Times New Roman" w:eastAsia="Andale Sans UI" w:hAnsi="Times New Roman" w:cs="Times New Roman"/>
                <w:kern w:val="1"/>
                <w:sz w:val="24"/>
                <w:szCs w:val="24"/>
              </w:rPr>
              <w:t>Класс</w:t>
            </w:r>
          </w:p>
        </w:tc>
        <w:tc>
          <w:tcPr>
            <w:tcW w:w="8928" w:type="dxa"/>
            <w:tcBorders>
              <w:left w:val="single" w:sz="1" w:space="0" w:color="000000"/>
              <w:bottom w:val="single" w:sz="1" w:space="0" w:color="000000"/>
              <w:right w:val="single" w:sz="1" w:space="0" w:color="000000"/>
            </w:tcBorders>
            <w:shd w:val="clear" w:color="auto" w:fill="auto"/>
          </w:tcPr>
          <w:p w:rsidR="00162022" w:rsidRPr="00E822AA" w:rsidRDefault="000F6E9C" w:rsidP="007A78DB">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7- 9 </w:t>
            </w:r>
            <w:r w:rsidR="007A78DB">
              <w:rPr>
                <w:rFonts w:ascii="Times New Roman" w:eastAsia="Andale Sans UI" w:hAnsi="Times New Roman" w:cs="Times New Roman"/>
                <w:kern w:val="1"/>
                <w:sz w:val="24"/>
                <w:szCs w:val="24"/>
              </w:rPr>
              <w:t xml:space="preserve"> классы</w:t>
            </w:r>
          </w:p>
        </w:tc>
      </w:tr>
      <w:tr w:rsidR="00162022" w:rsidRPr="00E822AA" w:rsidTr="00162022">
        <w:tc>
          <w:tcPr>
            <w:tcW w:w="1985" w:type="dxa"/>
            <w:tcBorders>
              <w:left w:val="single" w:sz="1" w:space="0" w:color="000000"/>
              <w:bottom w:val="single" w:sz="1" w:space="0" w:color="000000"/>
            </w:tcBorders>
            <w:shd w:val="clear" w:color="auto" w:fill="auto"/>
          </w:tcPr>
          <w:p w:rsidR="00162022" w:rsidRPr="00E822AA" w:rsidRDefault="00162022" w:rsidP="00162022">
            <w:pPr>
              <w:widowControl w:val="0"/>
              <w:suppressLineNumbers/>
              <w:suppressAutoHyphens/>
              <w:spacing w:after="0" w:line="240" w:lineRule="auto"/>
              <w:rPr>
                <w:rFonts w:ascii="Times New Roman" w:eastAsia="Andale Sans UI" w:hAnsi="Times New Roman" w:cs="Times New Roman"/>
                <w:kern w:val="1"/>
                <w:sz w:val="24"/>
                <w:szCs w:val="24"/>
              </w:rPr>
            </w:pPr>
            <w:r w:rsidRPr="00E822AA">
              <w:rPr>
                <w:rFonts w:ascii="Times New Roman" w:eastAsia="Andale Sans UI" w:hAnsi="Times New Roman" w:cs="Times New Roman"/>
                <w:kern w:val="1"/>
                <w:sz w:val="24"/>
                <w:szCs w:val="24"/>
              </w:rPr>
              <w:t>Количество часов</w:t>
            </w:r>
          </w:p>
        </w:tc>
        <w:tc>
          <w:tcPr>
            <w:tcW w:w="8928" w:type="dxa"/>
            <w:tcBorders>
              <w:left w:val="single" w:sz="1" w:space="0" w:color="000000"/>
              <w:bottom w:val="single" w:sz="1" w:space="0" w:color="000000"/>
              <w:right w:val="single" w:sz="1" w:space="0" w:color="000000"/>
            </w:tcBorders>
            <w:shd w:val="clear" w:color="auto" w:fill="auto"/>
          </w:tcPr>
          <w:p w:rsidR="00162022" w:rsidRDefault="000F6E9C" w:rsidP="005962AB">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r w:rsidR="005962AB">
              <w:rPr>
                <w:rFonts w:ascii="Times New Roman" w:eastAsia="Andale Sans UI" w:hAnsi="Times New Roman" w:cs="Times New Roman"/>
                <w:kern w:val="1"/>
                <w:sz w:val="24"/>
                <w:szCs w:val="24"/>
              </w:rPr>
              <w:t xml:space="preserve"> класс - </w:t>
            </w:r>
            <w:r w:rsidR="00EF24AB">
              <w:rPr>
                <w:rFonts w:ascii="Times New Roman" w:eastAsia="Andale Sans UI" w:hAnsi="Times New Roman" w:cs="Times New Roman"/>
                <w:kern w:val="1"/>
                <w:sz w:val="24"/>
                <w:szCs w:val="24"/>
              </w:rPr>
              <w:t xml:space="preserve"> </w:t>
            </w:r>
            <w:r w:rsidR="00C40196">
              <w:rPr>
                <w:rFonts w:ascii="Times New Roman" w:eastAsia="Andale Sans UI" w:hAnsi="Times New Roman" w:cs="Times New Roman"/>
                <w:kern w:val="1"/>
                <w:sz w:val="24"/>
                <w:szCs w:val="24"/>
              </w:rPr>
              <w:t>65</w:t>
            </w:r>
            <w:r w:rsidR="00162022" w:rsidRPr="00E822AA">
              <w:rPr>
                <w:rFonts w:ascii="Times New Roman" w:eastAsia="Andale Sans UI" w:hAnsi="Times New Roman" w:cs="Times New Roman"/>
                <w:kern w:val="1"/>
                <w:sz w:val="24"/>
                <w:szCs w:val="24"/>
              </w:rPr>
              <w:t xml:space="preserve"> (</w:t>
            </w:r>
            <w:r w:rsidR="00C40196">
              <w:rPr>
                <w:rFonts w:ascii="Times New Roman" w:eastAsia="Andale Sans UI" w:hAnsi="Times New Roman" w:cs="Times New Roman"/>
                <w:kern w:val="1"/>
                <w:sz w:val="24"/>
                <w:szCs w:val="24"/>
              </w:rPr>
              <w:t>2</w:t>
            </w:r>
            <w:r w:rsidR="007C2750">
              <w:rPr>
                <w:rFonts w:ascii="Times New Roman" w:eastAsia="Andale Sans UI" w:hAnsi="Times New Roman" w:cs="Times New Roman"/>
                <w:kern w:val="1"/>
                <w:sz w:val="24"/>
                <w:szCs w:val="24"/>
              </w:rPr>
              <w:t xml:space="preserve"> час</w:t>
            </w:r>
            <w:r>
              <w:rPr>
                <w:rFonts w:ascii="Times New Roman" w:eastAsia="Andale Sans UI" w:hAnsi="Times New Roman" w:cs="Times New Roman"/>
                <w:kern w:val="1"/>
                <w:sz w:val="24"/>
                <w:szCs w:val="24"/>
              </w:rPr>
              <w:t>а</w:t>
            </w:r>
            <w:r w:rsidR="00162022" w:rsidRPr="00E822AA">
              <w:rPr>
                <w:rFonts w:ascii="Times New Roman" w:eastAsia="Andale Sans UI" w:hAnsi="Times New Roman" w:cs="Times New Roman"/>
                <w:kern w:val="1"/>
                <w:sz w:val="24"/>
                <w:szCs w:val="24"/>
              </w:rPr>
              <w:t xml:space="preserve"> в неделю)</w:t>
            </w:r>
          </w:p>
          <w:p w:rsidR="00EF24AB" w:rsidRDefault="000F6E9C" w:rsidP="007A78DB">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r w:rsidR="005962AB">
              <w:rPr>
                <w:rFonts w:ascii="Times New Roman" w:eastAsia="Andale Sans UI" w:hAnsi="Times New Roman" w:cs="Times New Roman"/>
                <w:kern w:val="1"/>
                <w:sz w:val="24"/>
                <w:szCs w:val="24"/>
              </w:rPr>
              <w:t xml:space="preserve"> класс – </w:t>
            </w:r>
            <w:r w:rsidR="00C40196">
              <w:rPr>
                <w:rFonts w:ascii="Times New Roman" w:eastAsia="Andale Sans UI" w:hAnsi="Times New Roman" w:cs="Times New Roman"/>
                <w:kern w:val="1"/>
                <w:sz w:val="24"/>
                <w:szCs w:val="24"/>
              </w:rPr>
              <w:t>65</w:t>
            </w:r>
            <w:r w:rsidR="005962AB">
              <w:rPr>
                <w:rFonts w:ascii="Times New Roman" w:eastAsia="Andale Sans UI" w:hAnsi="Times New Roman" w:cs="Times New Roman"/>
                <w:kern w:val="1"/>
                <w:sz w:val="24"/>
                <w:szCs w:val="24"/>
              </w:rPr>
              <w:t xml:space="preserve"> (</w:t>
            </w:r>
            <w:r w:rsidR="00C40196">
              <w:rPr>
                <w:rFonts w:ascii="Times New Roman" w:eastAsia="Andale Sans UI" w:hAnsi="Times New Roman" w:cs="Times New Roman"/>
                <w:kern w:val="1"/>
                <w:sz w:val="24"/>
                <w:szCs w:val="24"/>
              </w:rPr>
              <w:t>2</w:t>
            </w:r>
            <w:r w:rsidR="005962AB">
              <w:rPr>
                <w:rFonts w:ascii="Times New Roman" w:eastAsia="Andale Sans UI" w:hAnsi="Times New Roman" w:cs="Times New Roman"/>
                <w:kern w:val="1"/>
                <w:sz w:val="24"/>
                <w:szCs w:val="24"/>
              </w:rPr>
              <w:t xml:space="preserve"> час</w:t>
            </w:r>
            <w:r>
              <w:rPr>
                <w:rFonts w:ascii="Times New Roman" w:eastAsia="Andale Sans UI" w:hAnsi="Times New Roman" w:cs="Times New Roman"/>
                <w:kern w:val="1"/>
                <w:sz w:val="24"/>
                <w:szCs w:val="24"/>
              </w:rPr>
              <w:t>а</w:t>
            </w:r>
            <w:r w:rsidR="005962AB">
              <w:rPr>
                <w:rFonts w:ascii="Times New Roman" w:eastAsia="Andale Sans UI" w:hAnsi="Times New Roman" w:cs="Times New Roman"/>
                <w:kern w:val="1"/>
                <w:sz w:val="24"/>
                <w:szCs w:val="24"/>
              </w:rPr>
              <w:t xml:space="preserve"> в неделю)</w:t>
            </w:r>
          </w:p>
          <w:p w:rsidR="000F6E9C" w:rsidRPr="00E822AA" w:rsidRDefault="000F6E9C" w:rsidP="00C40196">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9 класс – </w:t>
            </w:r>
            <w:r w:rsidR="00C40196">
              <w:rPr>
                <w:rFonts w:ascii="Times New Roman" w:eastAsia="Andale Sans UI" w:hAnsi="Times New Roman" w:cs="Times New Roman"/>
                <w:kern w:val="1"/>
                <w:sz w:val="24"/>
                <w:szCs w:val="24"/>
              </w:rPr>
              <w:t>65</w:t>
            </w:r>
            <w:r>
              <w:rPr>
                <w:rFonts w:ascii="Times New Roman" w:eastAsia="Andale Sans UI" w:hAnsi="Times New Roman" w:cs="Times New Roman"/>
                <w:kern w:val="1"/>
                <w:sz w:val="24"/>
                <w:szCs w:val="24"/>
              </w:rPr>
              <w:t xml:space="preserve"> (</w:t>
            </w:r>
            <w:r w:rsidR="00C40196">
              <w:rPr>
                <w:rFonts w:ascii="Times New Roman" w:eastAsia="Andale Sans UI" w:hAnsi="Times New Roman" w:cs="Times New Roman"/>
                <w:kern w:val="1"/>
                <w:sz w:val="24"/>
                <w:szCs w:val="24"/>
              </w:rPr>
              <w:t>2</w:t>
            </w:r>
            <w:r>
              <w:rPr>
                <w:rFonts w:ascii="Times New Roman" w:eastAsia="Andale Sans UI" w:hAnsi="Times New Roman" w:cs="Times New Roman"/>
                <w:kern w:val="1"/>
                <w:sz w:val="24"/>
                <w:szCs w:val="24"/>
              </w:rPr>
              <w:t xml:space="preserve"> часа в неделю)</w:t>
            </w:r>
          </w:p>
        </w:tc>
      </w:tr>
      <w:tr w:rsidR="00162022" w:rsidRPr="00E822AA" w:rsidTr="00162022">
        <w:tc>
          <w:tcPr>
            <w:tcW w:w="1985" w:type="dxa"/>
            <w:tcBorders>
              <w:left w:val="single" w:sz="1" w:space="0" w:color="000000"/>
              <w:bottom w:val="single" w:sz="1" w:space="0" w:color="000000"/>
            </w:tcBorders>
            <w:shd w:val="clear" w:color="auto" w:fill="auto"/>
          </w:tcPr>
          <w:p w:rsidR="00162022" w:rsidRPr="00E822AA" w:rsidRDefault="00162022" w:rsidP="00162022">
            <w:pPr>
              <w:widowControl w:val="0"/>
              <w:suppressLineNumbers/>
              <w:suppressAutoHyphens/>
              <w:spacing w:after="0" w:line="240" w:lineRule="auto"/>
              <w:rPr>
                <w:rFonts w:ascii="Times New Roman" w:eastAsia="Andale Sans UI" w:hAnsi="Times New Roman" w:cs="Times New Roman"/>
                <w:kern w:val="1"/>
                <w:sz w:val="24"/>
                <w:szCs w:val="24"/>
              </w:rPr>
            </w:pPr>
            <w:r w:rsidRPr="00E822AA">
              <w:rPr>
                <w:rFonts w:ascii="Times New Roman" w:eastAsia="Andale Sans UI" w:hAnsi="Times New Roman" w:cs="Times New Roman"/>
                <w:kern w:val="1"/>
                <w:sz w:val="24"/>
                <w:szCs w:val="24"/>
              </w:rPr>
              <w:t>Составитель</w:t>
            </w:r>
          </w:p>
        </w:tc>
        <w:tc>
          <w:tcPr>
            <w:tcW w:w="8928" w:type="dxa"/>
            <w:tcBorders>
              <w:left w:val="single" w:sz="1" w:space="0" w:color="000000"/>
              <w:bottom w:val="single" w:sz="1" w:space="0" w:color="000000"/>
              <w:right w:val="single" w:sz="1" w:space="0" w:color="000000"/>
            </w:tcBorders>
            <w:shd w:val="clear" w:color="auto" w:fill="auto"/>
          </w:tcPr>
          <w:p w:rsidR="00B47F7A" w:rsidRDefault="007A78DB" w:rsidP="00EF24AB">
            <w:pPr>
              <w:widowControl w:val="0"/>
              <w:suppressAutoHyphens/>
              <w:spacing w:after="0" w:line="240" w:lineRule="auto"/>
              <w:rPr>
                <w:rFonts w:ascii="Times New Roman" w:eastAsia="Times New Roman" w:hAnsi="Times New Roman" w:cs="Times New Roman"/>
                <w:bCs/>
                <w:iCs/>
                <w:kern w:val="1"/>
                <w:sz w:val="24"/>
                <w:szCs w:val="24"/>
                <w:lang w:eastAsia="ru-RU"/>
              </w:rPr>
            </w:pPr>
            <w:r>
              <w:rPr>
                <w:rFonts w:ascii="Times New Roman" w:eastAsia="Times New Roman" w:hAnsi="Times New Roman" w:cs="Times New Roman"/>
                <w:bCs/>
                <w:iCs/>
                <w:kern w:val="1"/>
                <w:sz w:val="24"/>
                <w:szCs w:val="24"/>
                <w:lang w:eastAsia="ru-RU"/>
              </w:rPr>
              <w:t>Васильева Маргарита Александровна</w:t>
            </w:r>
            <w:r w:rsidR="000F6E9C">
              <w:rPr>
                <w:rFonts w:ascii="Times New Roman" w:eastAsia="Times New Roman" w:hAnsi="Times New Roman" w:cs="Times New Roman"/>
                <w:bCs/>
                <w:iCs/>
                <w:kern w:val="1"/>
                <w:sz w:val="24"/>
                <w:szCs w:val="24"/>
                <w:lang w:eastAsia="ru-RU"/>
              </w:rPr>
              <w:t xml:space="preserve"> (7 класс)</w:t>
            </w:r>
          </w:p>
          <w:p w:rsidR="000F6E9C" w:rsidRPr="00E822AA" w:rsidRDefault="000F6E9C" w:rsidP="00EF24AB">
            <w:pPr>
              <w:widowControl w:val="0"/>
              <w:suppressAutoHyphens/>
              <w:spacing w:after="0" w:line="240" w:lineRule="auto"/>
              <w:rPr>
                <w:rFonts w:ascii="Times New Roman" w:eastAsia="Times New Roman" w:hAnsi="Times New Roman" w:cs="Times New Roman"/>
                <w:bCs/>
                <w:iCs/>
                <w:kern w:val="1"/>
                <w:sz w:val="24"/>
                <w:szCs w:val="24"/>
                <w:lang w:eastAsia="ru-RU"/>
              </w:rPr>
            </w:pPr>
            <w:r>
              <w:rPr>
                <w:rFonts w:ascii="Times New Roman" w:eastAsia="Times New Roman" w:hAnsi="Times New Roman" w:cs="Times New Roman"/>
                <w:bCs/>
                <w:iCs/>
                <w:kern w:val="1"/>
                <w:sz w:val="24"/>
                <w:szCs w:val="24"/>
                <w:lang w:eastAsia="ru-RU"/>
              </w:rPr>
              <w:t>Жаникеева Евгения Геннадиевна (8-9 классы)</w:t>
            </w:r>
          </w:p>
        </w:tc>
      </w:tr>
      <w:tr w:rsidR="00162022" w:rsidRPr="00E822AA" w:rsidTr="00162022">
        <w:tc>
          <w:tcPr>
            <w:tcW w:w="1985" w:type="dxa"/>
            <w:tcBorders>
              <w:left w:val="single" w:sz="1" w:space="0" w:color="000000"/>
              <w:bottom w:val="single" w:sz="1" w:space="0" w:color="000000"/>
            </w:tcBorders>
            <w:shd w:val="clear" w:color="auto" w:fill="auto"/>
          </w:tcPr>
          <w:p w:rsidR="00162022" w:rsidRPr="00E822AA" w:rsidRDefault="00162022" w:rsidP="00162022">
            <w:pPr>
              <w:widowControl w:val="0"/>
              <w:suppressLineNumbers/>
              <w:suppressAutoHyphens/>
              <w:spacing w:after="0" w:line="240" w:lineRule="auto"/>
              <w:rPr>
                <w:rFonts w:ascii="Times New Roman" w:eastAsia="Andale Sans UI" w:hAnsi="Times New Roman" w:cs="Times New Roman"/>
                <w:kern w:val="1"/>
                <w:sz w:val="24"/>
                <w:szCs w:val="24"/>
              </w:rPr>
            </w:pPr>
            <w:r w:rsidRPr="00E822AA">
              <w:rPr>
                <w:rFonts w:ascii="Times New Roman" w:eastAsia="Andale Sans UI" w:hAnsi="Times New Roman" w:cs="Times New Roman"/>
                <w:kern w:val="1"/>
                <w:sz w:val="24"/>
                <w:szCs w:val="24"/>
              </w:rPr>
              <w:t>Нормативные документы</w:t>
            </w:r>
          </w:p>
        </w:tc>
        <w:tc>
          <w:tcPr>
            <w:tcW w:w="8928" w:type="dxa"/>
            <w:tcBorders>
              <w:left w:val="single" w:sz="1" w:space="0" w:color="000000"/>
              <w:bottom w:val="single" w:sz="1" w:space="0" w:color="000000"/>
              <w:right w:val="single" w:sz="1" w:space="0" w:color="000000"/>
            </w:tcBorders>
            <w:shd w:val="clear" w:color="auto" w:fill="auto"/>
          </w:tcPr>
          <w:p w:rsidR="00162022" w:rsidRPr="00E822AA" w:rsidRDefault="00162022" w:rsidP="00B47F7A">
            <w:pPr>
              <w:spacing w:after="0" w:line="240" w:lineRule="auto"/>
              <w:rPr>
                <w:rFonts w:ascii="Times New Roman" w:eastAsia="Calibri" w:hAnsi="Times New Roman" w:cs="Times New Roman"/>
                <w:sz w:val="24"/>
                <w:szCs w:val="24"/>
              </w:rPr>
            </w:pPr>
            <w:r w:rsidRPr="00E822AA">
              <w:rPr>
                <w:rFonts w:ascii="Times New Roman" w:eastAsia="Calibri" w:hAnsi="Times New Roman" w:cs="Times New Roman"/>
                <w:sz w:val="24"/>
                <w:szCs w:val="24"/>
              </w:rPr>
              <w:t>Федеральный государственный образовательный стандарт ООО</w:t>
            </w:r>
          </w:p>
          <w:p w:rsidR="005962AB" w:rsidRDefault="005962AB" w:rsidP="00B47F7A">
            <w:pPr>
              <w:tabs>
                <w:tab w:val="left" w:pos="0"/>
              </w:tabs>
              <w:suppressAutoHyphens/>
              <w:autoSpaceDE w:val="0"/>
              <w:autoSpaceDN w:val="0"/>
              <w:adjustRightInd w:val="0"/>
              <w:spacing w:after="0" w:line="240" w:lineRule="auto"/>
              <w:contextualSpacing/>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Федеральные рабочие программы.</w:t>
            </w:r>
          </w:p>
          <w:p w:rsidR="00162022" w:rsidRPr="00E822AA" w:rsidRDefault="00162022" w:rsidP="00B47F7A">
            <w:pPr>
              <w:tabs>
                <w:tab w:val="left" w:pos="0"/>
              </w:tabs>
              <w:suppressAutoHyphens/>
              <w:autoSpaceDE w:val="0"/>
              <w:autoSpaceDN w:val="0"/>
              <w:adjustRightInd w:val="0"/>
              <w:spacing w:after="0" w:line="240" w:lineRule="auto"/>
              <w:contextualSpacing/>
              <w:rPr>
                <w:rFonts w:ascii="Times New Roman" w:eastAsia="Calibri" w:hAnsi="Times New Roman" w:cs="Times New Roman"/>
                <w:kern w:val="2"/>
                <w:sz w:val="24"/>
                <w:szCs w:val="24"/>
              </w:rPr>
            </w:pPr>
            <w:r w:rsidRPr="00E822AA">
              <w:rPr>
                <w:rFonts w:ascii="Times New Roman" w:eastAsia="Calibri" w:hAnsi="Times New Roman" w:cs="Times New Roman"/>
                <w:sz w:val="24"/>
                <w:szCs w:val="24"/>
              </w:rPr>
              <w:t>Положение о структуре, технологии разработки, порядке рассмотрения и утверждения рабочих программ учебных предметов в МБОУ - СОШ № 9 х. Денисов</w:t>
            </w:r>
          </w:p>
        </w:tc>
      </w:tr>
      <w:tr w:rsidR="00162022" w:rsidRPr="00E822AA" w:rsidTr="00162022">
        <w:tc>
          <w:tcPr>
            <w:tcW w:w="1985" w:type="dxa"/>
            <w:tcBorders>
              <w:left w:val="single" w:sz="1" w:space="0" w:color="000000"/>
              <w:bottom w:val="single" w:sz="1" w:space="0" w:color="000000"/>
            </w:tcBorders>
            <w:shd w:val="clear" w:color="auto" w:fill="auto"/>
          </w:tcPr>
          <w:p w:rsidR="00162022" w:rsidRPr="00E822AA" w:rsidRDefault="00162022" w:rsidP="00162022">
            <w:pPr>
              <w:widowControl w:val="0"/>
              <w:suppressLineNumbers/>
              <w:suppressAutoHyphens/>
              <w:spacing w:after="0" w:line="240" w:lineRule="auto"/>
              <w:rPr>
                <w:rFonts w:ascii="Times New Roman" w:eastAsia="Andale Sans UI" w:hAnsi="Times New Roman" w:cs="Times New Roman"/>
                <w:kern w:val="1"/>
                <w:sz w:val="24"/>
                <w:szCs w:val="24"/>
              </w:rPr>
            </w:pPr>
            <w:r w:rsidRPr="00E822AA">
              <w:rPr>
                <w:rFonts w:ascii="Times New Roman" w:eastAsia="Andale Sans UI" w:hAnsi="Times New Roman" w:cs="Times New Roman"/>
                <w:kern w:val="1"/>
                <w:sz w:val="24"/>
                <w:szCs w:val="24"/>
              </w:rPr>
              <w:t>Учебник</w:t>
            </w:r>
          </w:p>
        </w:tc>
        <w:tc>
          <w:tcPr>
            <w:tcW w:w="8928" w:type="dxa"/>
            <w:tcBorders>
              <w:left w:val="single" w:sz="1" w:space="0" w:color="000000"/>
              <w:bottom w:val="single" w:sz="1" w:space="0" w:color="000000"/>
              <w:right w:val="single" w:sz="1" w:space="0" w:color="000000"/>
            </w:tcBorders>
            <w:shd w:val="clear" w:color="auto" w:fill="auto"/>
          </w:tcPr>
          <w:p w:rsidR="00162022" w:rsidRPr="00C40196" w:rsidRDefault="00C40196" w:rsidP="00C40196">
            <w:pPr>
              <w:spacing w:after="0"/>
              <w:ind w:left="120"/>
              <w:rPr>
                <w:sz w:val="24"/>
                <w:szCs w:val="24"/>
              </w:rPr>
            </w:pPr>
            <w:r w:rsidRPr="00507C33">
              <w:rPr>
                <w:rFonts w:ascii="Times New Roman" w:hAnsi="Times New Roman"/>
                <w:color w:val="000000"/>
                <w:sz w:val="24"/>
                <w:szCs w:val="24"/>
              </w:rPr>
              <w:t xml:space="preserve">Геометрия, 7-9 классы/ </w:t>
            </w:r>
            <w:proofErr w:type="spellStart"/>
            <w:r w:rsidRPr="00507C33">
              <w:rPr>
                <w:rFonts w:ascii="Times New Roman" w:hAnsi="Times New Roman"/>
                <w:color w:val="000000"/>
                <w:sz w:val="24"/>
                <w:szCs w:val="24"/>
              </w:rPr>
              <w:t>Атанасян</w:t>
            </w:r>
            <w:proofErr w:type="spellEnd"/>
            <w:r w:rsidRPr="00507C33">
              <w:rPr>
                <w:rFonts w:ascii="Times New Roman" w:hAnsi="Times New Roman"/>
                <w:color w:val="000000"/>
                <w:sz w:val="24"/>
                <w:szCs w:val="24"/>
              </w:rPr>
              <w:t xml:space="preserve"> Л.С., Бутузов В.Ф., Кадомцев С.Б. и другие, Акционерное общество «Издательство «Просвещение»</w:t>
            </w:r>
            <w:r>
              <w:rPr>
                <w:rFonts w:ascii="Times New Roman" w:hAnsi="Times New Roman"/>
                <w:color w:val="000000"/>
                <w:sz w:val="24"/>
                <w:szCs w:val="24"/>
              </w:rPr>
              <w:t xml:space="preserve">  2023 г.</w:t>
            </w:r>
            <w:r w:rsidRPr="00507C33">
              <w:rPr>
                <w:sz w:val="24"/>
                <w:szCs w:val="24"/>
              </w:rPr>
              <w:br/>
            </w:r>
            <w:bookmarkStart w:id="0" w:name="acdc3876-571e-4ea9-a1d0-6bf3dde3985b"/>
            <w:r w:rsidRPr="00507C33">
              <w:rPr>
                <w:rFonts w:ascii="Times New Roman" w:hAnsi="Times New Roman"/>
                <w:color w:val="000000"/>
                <w:sz w:val="24"/>
                <w:szCs w:val="24"/>
              </w:rPr>
              <w:t xml:space="preserve"> • Математика. Геометрия: 7 - 9-е классы: базовый уровень: учебник; 14-е издание, переработанное, 7-9 класс/ </w:t>
            </w:r>
            <w:proofErr w:type="spellStart"/>
            <w:r w:rsidRPr="00507C33">
              <w:rPr>
                <w:rFonts w:ascii="Times New Roman" w:hAnsi="Times New Roman"/>
                <w:color w:val="000000"/>
                <w:sz w:val="24"/>
                <w:szCs w:val="24"/>
              </w:rPr>
              <w:t>Атанасян</w:t>
            </w:r>
            <w:proofErr w:type="spellEnd"/>
            <w:r w:rsidRPr="00507C33">
              <w:rPr>
                <w:rFonts w:ascii="Times New Roman" w:hAnsi="Times New Roman"/>
                <w:color w:val="000000"/>
                <w:sz w:val="24"/>
                <w:szCs w:val="24"/>
              </w:rPr>
              <w:t xml:space="preserve"> Л.С., Бутузов В.Ф., Кадомцев С.Б. и др., Акционерное общество «Издательство «Просвещение»</w:t>
            </w:r>
            <w:bookmarkEnd w:id="0"/>
          </w:p>
        </w:tc>
      </w:tr>
      <w:tr w:rsidR="00162022" w:rsidRPr="00E822AA" w:rsidTr="00162022">
        <w:tc>
          <w:tcPr>
            <w:tcW w:w="1985" w:type="dxa"/>
            <w:tcBorders>
              <w:left w:val="single" w:sz="1" w:space="0" w:color="000000"/>
              <w:bottom w:val="single" w:sz="1" w:space="0" w:color="000000"/>
            </w:tcBorders>
            <w:shd w:val="clear" w:color="auto" w:fill="auto"/>
          </w:tcPr>
          <w:p w:rsidR="00162022" w:rsidRPr="00E822AA" w:rsidRDefault="00162022" w:rsidP="00DD7C39">
            <w:pPr>
              <w:widowControl w:val="0"/>
              <w:suppressLineNumbers/>
              <w:suppressAutoHyphens/>
              <w:spacing w:after="0" w:line="240" w:lineRule="auto"/>
              <w:rPr>
                <w:rFonts w:ascii="Times New Roman" w:eastAsia="Andale Sans UI" w:hAnsi="Times New Roman" w:cs="Times New Roman"/>
                <w:kern w:val="1"/>
                <w:sz w:val="24"/>
                <w:szCs w:val="24"/>
              </w:rPr>
            </w:pPr>
            <w:r w:rsidRPr="00E822AA">
              <w:rPr>
                <w:rFonts w:ascii="Times New Roman" w:eastAsia="Andale Sans UI" w:hAnsi="Times New Roman" w:cs="Times New Roman"/>
                <w:kern w:val="1"/>
                <w:sz w:val="24"/>
                <w:szCs w:val="24"/>
              </w:rPr>
              <w:t>Цель программы</w:t>
            </w:r>
          </w:p>
        </w:tc>
        <w:tc>
          <w:tcPr>
            <w:tcW w:w="8928" w:type="dxa"/>
            <w:tcBorders>
              <w:left w:val="single" w:sz="1" w:space="0" w:color="000000"/>
              <w:bottom w:val="single" w:sz="1" w:space="0" w:color="000000"/>
              <w:right w:val="single" w:sz="1" w:space="0" w:color="000000"/>
            </w:tcBorders>
            <w:shd w:val="clear" w:color="auto" w:fill="auto"/>
          </w:tcPr>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07C33">
              <w:rPr>
                <w:rFonts w:ascii="Times New Roman" w:hAnsi="Times New Roman"/>
                <w:color w:val="000000"/>
                <w:sz w:val="24"/>
                <w:szCs w:val="24"/>
              </w:rPr>
              <w:t>контрпримеры</w:t>
            </w:r>
            <w:proofErr w:type="spellEnd"/>
            <w:r w:rsidRPr="00507C33">
              <w:rPr>
                <w:rFonts w:ascii="Times New Roman" w:hAnsi="Times New Roman"/>
                <w:color w:val="000000"/>
                <w:sz w:val="24"/>
                <w:szCs w:val="24"/>
              </w:rPr>
              <w:t xml:space="preserve"> к </w:t>
            </w:r>
            <w:proofErr w:type="gramStart"/>
            <w:r w:rsidRPr="00507C33">
              <w:rPr>
                <w:rFonts w:ascii="Times New Roman" w:hAnsi="Times New Roman"/>
                <w:color w:val="000000"/>
                <w:sz w:val="24"/>
                <w:szCs w:val="24"/>
              </w:rPr>
              <w:t>ложным</w:t>
            </w:r>
            <w:proofErr w:type="gramEnd"/>
            <w:r w:rsidRPr="00507C33">
              <w:rPr>
                <w:rFonts w:ascii="Times New Roman" w:hAnsi="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162022" w:rsidRPr="00C40196" w:rsidRDefault="00C40196" w:rsidP="00C40196">
            <w:pPr>
              <w:spacing w:after="0"/>
              <w:ind w:firstLine="600"/>
              <w:jc w:val="both"/>
              <w:rPr>
                <w:sz w:val="24"/>
                <w:szCs w:val="24"/>
              </w:rPr>
            </w:pPr>
            <w:r w:rsidRPr="00507C33">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07C33">
              <w:rPr>
                <w:rFonts w:ascii="Times New Roman" w:hAnsi="Times New Roman"/>
                <w:color w:val="000000"/>
                <w:sz w:val="24"/>
                <w:szCs w:val="24"/>
              </w:rPr>
              <w:t>обучающийся</w:t>
            </w:r>
            <w:proofErr w:type="gramEnd"/>
            <w:r w:rsidRPr="00507C33">
              <w:rPr>
                <w:rFonts w:ascii="Times New Roman" w:hAnsi="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tc>
      </w:tr>
      <w:tr w:rsidR="00162022" w:rsidRPr="00E822AA" w:rsidTr="00162022">
        <w:tc>
          <w:tcPr>
            <w:tcW w:w="1985" w:type="dxa"/>
            <w:tcBorders>
              <w:left w:val="single" w:sz="1" w:space="0" w:color="000000"/>
              <w:bottom w:val="single" w:sz="1" w:space="0" w:color="000000"/>
            </w:tcBorders>
            <w:shd w:val="clear" w:color="auto" w:fill="auto"/>
          </w:tcPr>
          <w:p w:rsidR="00162022" w:rsidRPr="00E822AA" w:rsidRDefault="00162022" w:rsidP="00DD7C39">
            <w:pPr>
              <w:widowControl w:val="0"/>
              <w:suppressAutoHyphens/>
              <w:spacing w:after="0" w:line="240" w:lineRule="auto"/>
              <w:rPr>
                <w:rFonts w:ascii="Times New Roman" w:eastAsia="Andale Sans UI" w:hAnsi="Times New Roman" w:cs="Times New Roman"/>
                <w:kern w:val="1"/>
                <w:sz w:val="24"/>
                <w:szCs w:val="24"/>
              </w:rPr>
            </w:pPr>
            <w:r w:rsidRPr="00E822AA">
              <w:rPr>
                <w:rFonts w:ascii="Times New Roman" w:eastAsia="Times New Roman" w:hAnsi="Times New Roman" w:cs="Times New Roman"/>
                <w:sz w:val="24"/>
                <w:szCs w:val="28"/>
                <w:lang w:eastAsia="ru-RU"/>
              </w:rPr>
              <w:t>Планируемые результаты освоения предмета</w:t>
            </w:r>
          </w:p>
          <w:p w:rsidR="00162022" w:rsidRPr="00E822AA" w:rsidRDefault="00162022" w:rsidP="00DD7C39">
            <w:pPr>
              <w:widowControl w:val="0"/>
              <w:suppressLineNumbers/>
              <w:suppressAutoHyphens/>
              <w:spacing w:after="0" w:line="240" w:lineRule="auto"/>
              <w:rPr>
                <w:rFonts w:ascii="Times New Roman" w:eastAsia="Andale Sans UI" w:hAnsi="Times New Roman" w:cs="Times New Roman"/>
                <w:kern w:val="1"/>
                <w:sz w:val="24"/>
                <w:szCs w:val="24"/>
              </w:rPr>
            </w:pPr>
          </w:p>
        </w:tc>
        <w:tc>
          <w:tcPr>
            <w:tcW w:w="8928" w:type="dxa"/>
            <w:tcBorders>
              <w:left w:val="single" w:sz="1" w:space="0" w:color="000000"/>
              <w:bottom w:val="single" w:sz="1" w:space="0" w:color="000000"/>
              <w:right w:val="single" w:sz="1" w:space="0" w:color="000000"/>
            </w:tcBorders>
            <w:shd w:val="clear" w:color="auto" w:fill="auto"/>
          </w:tcPr>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ЛИЧНОСТНЫЕ РЕЗУЛЬТАТЫ</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 xml:space="preserve">Личностные результаты </w:t>
            </w:r>
            <w:r w:rsidRPr="00507C33">
              <w:rPr>
                <w:rFonts w:ascii="Times New Roman" w:hAnsi="Times New Roman"/>
                <w:color w:val="000000"/>
                <w:sz w:val="24"/>
                <w:szCs w:val="24"/>
              </w:rPr>
              <w:t>освоения программы учебного курса «Геометрия» характеризуются:</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1) патриотическое воспитание: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2) гражданское и духовно-нравственное воспитание: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w:t>
            </w:r>
            <w:r w:rsidRPr="00507C33">
              <w:rPr>
                <w:rFonts w:ascii="Times New Roman" w:hAnsi="Times New Roman"/>
                <w:color w:val="000000"/>
                <w:sz w:val="24"/>
                <w:szCs w:val="24"/>
              </w:rPr>
              <w:lastRenderedPageBreak/>
              <w:t>принципов в деятельности учёного;</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3) трудовое воспитание: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4) эстетическое воспитание: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5) ценности научного познания:</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07C33">
              <w:rPr>
                <w:rFonts w:ascii="Times New Roman" w:hAnsi="Times New Roman"/>
                <w:color w:val="000000"/>
                <w:sz w:val="24"/>
                <w:szCs w:val="24"/>
              </w:rPr>
              <w:t>сформированностью</w:t>
            </w:r>
            <w:proofErr w:type="spellEnd"/>
            <w:r w:rsidRPr="00507C33">
              <w:rPr>
                <w:rFonts w:ascii="Times New Roman" w:hAnsi="Times New Roman"/>
                <w:color w:val="000000"/>
                <w:sz w:val="24"/>
                <w:szCs w:val="24"/>
              </w:rPr>
              <w:t xml:space="preserve"> навыка рефлексии, признанием своего права на ошибку и такого же права другого человека;</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7) экологическое воспитание: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40196" w:rsidRPr="00507C33" w:rsidRDefault="00C40196" w:rsidP="00C40196">
            <w:pPr>
              <w:spacing w:after="0"/>
              <w:ind w:firstLine="600"/>
              <w:jc w:val="both"/>
              <w:rPr>
                <w:sz w:val="24"/>
                <w:szCs w:val="24"/>
              </w:rPr>
            </w:pPr>
            <w:r w:rsidRPr="00507C33">
              <w:rPr>
                <w:rFonts w:ascii="Times New Roman" w:hAnsi="Times New Roman"/>
                <w:b/>
                <w:color w:val="000000"/>
                <w:sz w:val="24"/>
                <w:szCs w:val="24"/>
              </w:rPr>
              <w:t>8) адаптация к изменяющимся условиям социальной и природной среды:</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40196" w:rsidRPr="00507C33" w:rsidRDefault="00C40196" w:rsidP="00C40196">
            <w:pPr>
              <w:spacing w:after="0"/>
              <w:ind w:left="120"/>
              <w:jc w:val="both"/>
              <w:rPr>
                <w:sz w:val="24"/>
                <w:szCs w:val="24"/>
              </w:rPr>
            </w:pP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МЕТАПРЕДМЕТНЫЕ РЕЗУЛЬТАТЫ</w:t>
            </w:r>
          </w:p>
          <w:p w:rsidR="00C40196" w:rsidRPr="00507C33" w:rsidRDefault="00C40196" w:rsidP="00C40196">
            <w:pPr>
              <w:spacing w:after="0"/>
              <w:ind w:left="120"/>
              <w:jc w:val="both"/>
              <w:rPr>
                <w:sz w:val="24"/>
                <w:szCs w:val="24"/>
              </w:rPr>
            </w:pP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Познавательные универсальные учебные действия</w:t>
            </w: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Базовые логические действия:</w:t>
            </w:r>
          </w:p>
          <w:p w:rsidR="00C40196" w:rsidRPr="00507C33" w:rsidRDefault="00C40196" w:rsidP="00C40196">
            <w:pPr>
              <w:numPr>
                <w:ilvl w:val="0"/>
                <w:numId w:val="11"/>
              </w:numPr>
              <w:spacing w:after="0"/>
              <w:jc w:val="both"/>
              <w:rPr>
                <w:sz w:val="24"/>
                <w:szCs w:val="24"/>
              </w:rPr>
            </w:pPr>
            <w:r w:rsidRPr="00507C33">
              <w:rPr>
                <w:rFonts w:ascii="Times New Roman" w:hAnsi="Times New Roman"/>
                <w:color w:val="000000"/>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w:t>
            </w:r>
            <w:r w:rsidRPr="00507C33">
              <w:rPr>
                <w:rFonts w:ascii="Times New Roman" w:hAnsi="Times New Roman"/>
                <w:color w:val="000000"/>
                <w:sz w:val="24"/>
                <w:szCs w:val="24"/>
              </w:rPr>
              <w:lastRenderedPageBreak/>
              <w:t>основания для обобщения и сравнения, критерии проводимого анализа;</w:t>
            </w:r>
          </w:p>
          <w:p w:rsidR="00C40196" w:rsidRPr="00507C33" w:rsidRDefault="00C40196" w:rsidP="00C40196">
            <w:pPr>
              <w:numPr>
                <w:ilvl w:val="0"/>
                <w:numId w:val="11"/>
              </w:numPr>
              <w:spacing w:after="0"/>
              <w:jc w:val="both"/>
              <w:rPr>
                <w:sz w:val="24"/>
                <w:szCs w:val="24"/>
              </w:rPr>
            </w:pPr>
            <w:r w:rsidRPr="00507C33">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C40196" w:rsidRPr="00507C33" w:rsidRDefault="00C40196" w:rsidP="00C40196">
            <w:pPr>
              <w:numPr>
                <w:ilvl w:val="0"/>
                <w:numId w:val="11"/>
              </w:numPr>
              <w:spacing w:after="0"/>
              <w:jc w:val="both"/>
              <w:rPr>
                <w:sz w:val="24"/>
                <w:szCs w:val="24"/>
              </w:rPr>
            </w:pPr>
            <w:r w:rsidRPr="00507C33">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40196" w:rsidRPr="00507C33" w:rsidRDefault="00C40196" w:rsidP="00C40196">
            <w:pPr>
              <w:numPr>
                <w:ilvl w:val="0"/>
                <w:numId w:val="11"/>
              </w:numPr>
              <w:spacing w:after="0"/>
              <w:jc w:val="both"/>
              <w:rPr>
                <w:sz w:val="24"/>
                <w:szCs w:val="24"/>
              </w:rPr>
            </w:pPr>
            <w:r w:rsidRPr="00507C33">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C40196" w:rsidRPr="00507C33" w:rsidRDefault="00C40196" w:rsidP="00C40196">
            <w:pPr>
              <w:numPr>
                <w:ilvl w:val="0"/>
                <w:numId w:val="11"/>
              </w:numPr>
              <w:spacing w:after="0"/>
              <w:jc w:val="both"/>
              <w:rPr>
                <w:sz w:val="24"/>
                <w:szCs w:val="24"/>
              </w:rPr>
            </w:pPr>
            <w:r w:rsidRPr="00507C33">
              <w:rPr>
                <w:rFonts w:ascii="Times New Roman" w:hAnsi="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07C33">
              <w:rPr>
                <w:rFonts w:ascii="Times New Roman" w:hAnsi="Times New Roman"/>
                <w:color w:val="000000"/>
                <w:sz w:val="24"/>
                <w:szCs w:val="24"/>
              </w:rPr>
              <w:t>контрпримеры</w:t>
            </w:r>
            <w:proofErr w:type="spellEnd"/>
            <w:r w:rsidRPr="00507C33">
              <w:rPr>
                <w:rFonts w:ascii="Times New Roman" w:hAnsi="Times New Roman"/>
                <w:color w:val="000000"/>
                <w:sz w:val="24"/>
                <w:szCs w:val="24"/>
              </w:rPr>
              <w:t>, обосновывать собственные рассуждения;</w:t>
            </w:r>
          </w:p>
          <w:p w:rsidR="00C40196" w:rsidRPr="00507C33" w:rsidRDefault="00C40196" w:rsidP="00C40196">
            <w:pPr>
              <w:numPr>
                <w:ilvl w:val="0"/>
                <w:numId w:val="11"/>
              </w:numPr>
              <w:spacing w:after="0"/>
              <w:jc w:val="both"/>
              <w:rPr>
                <w:sz w:val="24"/>
                <w:szCs w:val="24"/>
              </w:rPr>
            </w:pPr>
            <w:r w:rsidRPr="00507C33">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Базовые исследовательские действия</w:t>
            </w:r>
            <w:r w:rsidRPr="00507C33">
              <w:rPr>
                <w:rFonts w:ascii="Times New Roman" w:hAnsi="Times New Roman"/>
                <w:color w:val="000000"/>
                <w:sz w:val="24"/>
                <w:szCs w:val="24"/>
              </w:rPr>
              <w:t>:</w:t>
            </w:r>
          </w:p>
          <w:p w:rsidR="00C40196" w:rsidRPr="00507C33" w:rsidRDefault="00C40196" w:rsidP="00C40196">
            <w:pPr>
              <w:numPr>
                <w:ilvl w:val="0"/>
                <w:numId w:val="12"/>
              </w:numPr>
              <w:spacing w:after="0"/>
              <w:jc w:val="both"/>
              <w:rPr>
                <w:sz w:val="24"/>
                <w:szCs w:val="24"/>
              </w:rPr>
            </w:pPr>
            <w:r w:rsidRPr="00507C33">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40196" w:rsidRPr="00507C33" w:rsidRDefault="00C40196" w:rsidP="00C40196">
            <w:pPr>
              <w:numPr>
                <w:ilvl w:val="0"/>
                <w:numId w:val="12"/>
              </w:numPr>
              <w:spacing w:after="0"/>
              <w:jc w:val="both"/>
              <w:rPr>
                <w:sz w:val="24"/>
                <w:szCs w:val="24"/>
              </w:rPr>
            </w:pPr>
            <w:r w:rsidRPr="00507C33">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40196" w:rsidRPr="00507C33" w:rsidRDefault="00C40196" w:rsidP="00C40196">
            <w:pPr>
              <w:numPr>
                <w:ilvl w:val="0"/>
                <w:numId w:val="12"/>
              </w:numPr>
              <w:spacing w:after="0"/>
              <w:jc w:val="both"/>
              <w:rPr>
                <w:sz w:val="24"/>
                <w:szCs w:val="24"/>
              </w:rPr>
            </w:pPr>
            <w:r w:rsidRPr="00507C33">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40196" w:rsidRPr="00507C33" w:rsidRDefault="00C40196" w:rsidP="00C40196">
            <w:pPr>
              <w:numPr>
                <w:ilvl w:val="0"/>
                <w:numId w:val="12"/>
              </w:numPr>
              <w:spacing w:after="0"/>
              <w:jc w:val="both"/>
              <w:rPr>
                <w:sz w:val="24"/>
                <w:szCs w:val="24"/>
              </w:rPr>
            </w:pPr>
            <w:r w:rsidRPr="00507C33">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Работа с информацией:</w:t>
            </w:r>
          </w:p>
          <w:p w:rsidR="00C40196" w:rsidRPr="00507C33" w:rsidRDefault="00C40196" w:rsidP="00C40196">
            <w:pPr>
              <w:numPr>
                <w:ilvl w:val="0"/>
                <w:numId w:val="13"/>
              </w:numPr>
              <w:spacing w:after="0"/>
              <w:jc w:val="both"/>
              <w:rPr>
                <w:sz w:val="24"/>
                <w:szCs w:val="24"/>
              </w:rPr>
            </w:pPr>
            <w:r w:rsidRPr="00507C33">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rsidR="00C40196" w:rsidRPr="00507C33" w:rsidRDefault="00C40196" w:rsidP="00C40196">
            <w:pPr>
              <w:numPr>
                <w:ilvl w:val="0"/>
                <w:numId w:val="13"/>
              </w:numPr>
              <w:spacing w:after="0"/>
              <w:jc w:val="both"/>
              <w:rPr>
                <w:sz w:val="24"/>
                <w:szCs w:val="24"/>
              </w:rPr>
            </w:pPr>
            <w:r w:rsidRPr="00507C33">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C40196" w:rsidRPr="00507C33" w:rsidRDefault="00C40196" w:rsidP="00C40196">
            <w:pPr>
              <w:numPr>
                <w:ilvl w:val="0"/>
                <w:numId w:val="13"/>
              </w:numPr>
              <w:spacing w:after="0"/>
              <w:jc w:val="both"/>
              <w:rPr>
                <w:sz w:val="24"/>
                <w:szCs w:val="24"/>
              </w:rPr>
            </w:pPr>
            <w:r w:rsidRPr="00507C33">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C40196" w:rsidRPr="00507C33" w:rsidRDefault="00C40196" w:rsidP="00C40196">
            <w:pPr>
              <w:numPr>
                <w:ilvl w:val="0"/>
                <w:numId w:val="13"/>
              </w:numPr>
              <w:spacing w:after="0"/>
              <w:jc w:val="both"/>
              <w:rPr>
                <w:sz w:val="24"/>
                <w:szCs w:val="24"/>
              </w:rPr>
            </w:pPr>
            <w:r w:rsidRPr="00507C33">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Коммуникативные универсальные учебные действия:</w:t>
            </w:r>
          </w:p>
          <w:p w:rsidR="00C40196" w:rsidRPr="00507C33" w:rsidRDefault="00C40196" w:rsidP="00C40196">
            <w:pPr>
              <w:numPr>
                <w:ilvl w:val="0"/>
                <w:numId w:val="14"/>
              </w:numPr>
              <w:spacing w:after="0"/>
              <w:jc w:val="both"/>
              <w:rPr>
                <w:sz w:val="24"/>
                <w:szCs w:val="24"/>
              </w:rPr>
            </w:pPr>
            <w:r w:rsidRPr="00507C33">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40196" w:rsidRPr="00507C33" w:rsidRDefault="00C40196" w:rsidP="00C40196">
            <w:pPr>
              <w:numPr>
                <w:ilvl w:val="0"/>
                <w:numId w:val="14"/>
              </w:numPr>
              <w:spacing w:after="0"/>
              <w:jc w:val="both"/>
              <w:rPr>
                <w:sz w:val="24"/>
                <w:szCs w:val="24"/>
              </w:rPr>
            </w:pPr>
            <w:r w:rsidRPr="00507C33">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40196" w:rsidRPr="00507C33" w:rsidRDefault="00C40196" w:rsidP="00C40196">
            <w:pPr>
              <w:numPr>
                <w:ilvl w:val="0"/>
                <w:numId w:val="14"/>
              </w:numPr>
              <w:spacing w:after="0"/>
              <w:jc w:val="both"/>
              <w:rPr>
                <w:sz w:val="24"/>
                <w:szCs w:val="24"/>
              </w:rPr>
            </w:pPr>
            <w:r w:rsidRPr="00507C33">
              <w:rPr>
                <w:rFonts w:ascii="Times New Roman" w:hAnsi="Times New Roman"/>
                <w:color w:val="000000"/>
                <w:sz w:val="24"/>
                <w:szCs w:val="24"/>
              </w:rPr>
              <w:t xml:space="preserve">представлять результаты решения задачи, эксперимента, исследования, проекта, самостоятельно выбирать формат выступления с учётом задач </w:t>
            </w:r>
            <w:r w:rsidRPr="00507C33">
              <w:rPr>
                <w:rFonts w:ascii="Times New Roman" w:hAnsi="Times New Roman"/>
                <w:color w:val="000000"/>
                <w:sz w:val="24"/>
                <w:szCs w:val="24"/>
              </w:rPr>
              <w:lastRenderedPageBreak/>
              <w:t>презентации и особенностей аудитории;</w:t>
            </w:r>
          </w:p>
          <w:p w:rsidR="00C40196" w:rsidRPr="00507C33" w:rsidRDefault="00C40196" w:rsidP="00C40196">
            <w:pPr>
              <w:numPr>
                <w:ilvl w:val="0"/>
                <w:numId w:val="14"/>
              </w:numPr>
              <w:spacing w:after="0"/>
              <w:jc w:val="both"/>
              <w:rPr>
                <w:sz w:val="24"/>
                <w:szCs w:val="24"/>
              </w:rPr>
            </w:pPr>
            <w:r w:rsidRPr="00507C33">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C40196" w:rsidRPr="00507C33" w:rsidRDefault="00C40196" w:rsidP="00C40196">
            <w:pPr>
              <w:numPr>
                <w:ilvl w:val="0"/>
                <w:numId w:val="14"/>
              </w:numPr>
              <w:spacing w:after="0"/>
              <w:jc w:val="both"/>
              <w:rPr>
                <w:sz w:val="24"/>
                <w:szCs w:val="24"/>
              </w:rPr>
            </w:pPr>
            <w:r w:rsidRPr="00507C33">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40196" w:rsidRPr="00507C33" w:rsidRDefault="00C40196" w:rsidP="00C40196">
            <w:pPr>
              <w:numPr>
                <w:ilvl w:val="0"/>
                <w:numId w:val="14"/>
              </w:numPr>
              <w:spacing w:after="0"/>
              <w:jc w:val="both"/>
              <w:rPr>
                <w:sz w:val="24"/>
                <w:szCs w:val="24"/>
              </w:rPr>
            </w:pPr>
            <w:r w:rsidRPr="00507C33">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40196" w:rsidRPr="00507C33" w:rsidRDefault="00C40196" w:rsidP="00C40196">
            <w:pPr>
              <w:spacing w:after="0"/>
              <w:ind w:left="120"/>
              <w:jc w:val="both"/>
              <w:rPr>
                <w:sz w:val="24"/>
                <w:szCs w:val="24"/>
              </w:rPr>
            </w:pP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Регулятивные универсальные учебные действия</w:t>
            </w: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Самоорганизация:</w:t>
            </w:r>
          </w:p>
          <w:p w:rsidR="00C40196" w:rsidRPr="00507C33" w:rsidRDefault="00C40196" w:rsidP="00C40196">
            <w:pPr>
              <w:numPr>
                <w:ilvl w:val="0"/>
                <w:numId w:val="15"/>
              </w:numPr>
              <w:spacing w:after="0"/>
              <w:jc w:val="both"/>
              <w:rPr>
                <w:sz w:val="24"/>
                <w:szCs w:val="24"/>
              </w:rPr>
            </w:pPr>
            <w:r w:rsidRPr="00507C33">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Самоконтроль, эмоциональный интеллект:</w:t>
            </w:r>
          </w:p>
          <w:p w:rsidR="00C40196" w:rsidRPr="00507C33" w:rsidRDefault="00C40196" w:rsidP="00C40196">
            <w:pPr>
              <w:numPr>
                <w:ilvl w:val="0"/>
                <w:numId w:val="16"/>
              </w:numPr>
              <w:spacing w:after="0"/>
              <w:jc w:val="both"/>
              <w:rPr>
                <w:sz w:val="24"/>
                <w:szCs w:val="24"/>
              </w:rPr>
            </w:pPr>
            <w:r w:rsidRPr="00507C33">
              <w:rPr>
                <w:rFonts w:ascii="Times New Roman" w:hAnsi="Times New Roman"/>
                <w:color w:val="000000"/>
                <w:sz w:val="24"/>
                <w:szCs w:val="24"/>
              </w:rPr>
              <w:t>владеть способами самопроверки, самоконтроля процесса и результата решения математической задачи;</w:t>
            </w:r>
          </w:p>
          <w:p w:rsidR="00C40196" w:rsidRPr="00507C33" w:rsidRDefault="00C40196" w:rsidP="00C40196">
            <w:pPr>
              <w:numPr>
                <w:ilvl w:val="0"/>
                <w:numId w:val="16"/>
              </w:numPr>
              <w:spacing w:after="0"/>
              <w:jc w:val="both"/>
              <w:rPr>
                <w:sz w:val="24"/>
                <w:szCs w:val="24"/>
              </w:rPr>
            </w:pPr>
            <w:r w:rsidRPr="00507C33">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40196" w:rsidRPr="00507C33" w:rsidRDefault="00C40196" w:rsidP="00C40196">
            <w:pPr>
              <w:numPr>
                <w:ilvl w:val="0"/>
                <w:numId w:val="16"/>
              </w:numPr>
              <w:spacing w:after="0"/>
              <w:jc w:val="both"/>
              <w:rPr>
                <w:sz w:val="24"/>
                <w:szCs w:val="24"/>
              </w:rPr>
            </w:pPr>
            <w:r w:rsidRPr="00507C33">
              <w:rPr>
                <w:rFonts w:ascii="Times New Roman" w:hAnsi="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507C33">
              <w:rPr>
                <w:rFonts w:ascii="Times New Roman" w:hAnsi="Times New Roman"/>
                <w:color w:val="000000"/>
                <w:sz w:val="24"/>
                <w:szCs w:val="24"/>
              </w:rPr>
              <w:t>недостижения</w:t>
            </w:r>
            <w:proofErr w:type="spellEnd"/>
            <w:r w:rsidRPr="00507C33">
              <w:rPr>
                <w:rFonts w:ascii="Times New Roman" w:hAnsi="Times New Roman"/>
                <w:color w:val="000000"/>
                <w:sz w:val="24"/>
                <w:szCs w:val="24"/>
              </w:rPr>
              <w:t xml:space="preserve"> цели, находить ошибку, давать оценку приобретённому опыту.</w:t>
            </w:r>
          </w:p>
          <w:p w:rsidR="00C40196" w:rsidRPr="00507C33" w:rsidRDefault="00C40196" w:rsidP="00C40196">
            <w:pPr>
              <w:spacing w:after="0"/>
              <w:ind w:left="120"/>
              <w:jc w:val="both"/>
              <w:rPr>
                <w:sz w:val="24"/>
                <w:szCs w:val="24"/>
              </w:rPr>
            </w:pPr>
          </w:p>
          <w:p w:rsidR="00C40196" w:rsidRPr="00507C33" w:rsidRDefault="00C40196" w:rsidP="00C40196">
            <w:pPr>
              <w:spacing w:after="0"/>
              <w:ind w:left="120"/>
              <w:jc w:val="both"/>
              <w:rPr>
                <w:sz w:val="24"/>
                <w:szCs w:val="24"/>
              </w:rPr>
            </w:pPr>
            <w:r w:rsidRPr="00507C33">
              <w:rPr>
                <w:rFonts w:ascii="Times New Roman" w:hAnsi="Times New Roman"/>
                <w:b/>
                <w:color w:val="000000"/>
                <w:sz w:val="24"/>
                <w:szCs w:val="24"/>
              </w:rPr>
              <w:t>ПРЕДМЕТНЫЕ РЕЗУЛЬТАТЫ</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К концу обучения </w:t>
            </w:r>
            <w:r w:rsidRPr="00507C33">
              <w:rPr>
                <w:rFonts w:ascii="Times New Roman" w:hAnsi="Times New Roman"/>
                <w:b/>
                <w:color w:val="000000"/>
                <w:sz w:val="24"/>
                <w:szCs w:val="24"/>
              </w:rPr>
              <w:t>в 7 классе</w:t>
            </w:r>
            <w:r w:rsidRPr="00507C33">
              <w:rPr>
                <w:rFonts w:ascii="Times New Roman" w:hAnsi="Times New Roman"/>
                <w:color w:val="000000"/>
                <w:sz w:val="24"/>
                <w:szCs w:val="24"/>
              </w:rPr>
              <w:t xml:space="preserve"> </w:t>
            </w:r>
            <w:proofErr w:type="gramStart"/>
            <w:r w:rsidRPr="00507C33">
              <w:rPr>
                <w:rFonts w:ascii="Times New Roman" w:hAnsi="Times New Roman"/>
                <w:color w:val="000000"/>
                <w:sz w:val="24"/>
                <w:szCs w:val="24"/>
              </w:rPr>
              <w:t>обучающийся</w:t>
            </w:r>
            <w:proofErr w:type="gramEnd"/>
            <w:r w:rsidRPr="00507C33">
              <w:rPr>
                <w:rFonts w:ascii="Times New Roman" w:hAnsi="Times New Roman"/>
                <w:color w:val="000000"/>
                <w:sz w:val="24"/>
                <w:szCs w:val="24"/>
              </w:rPr>
              <w:t xml:space="preserve"> получит следующие предметные результаты:</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Строить чертежи к геометрическим задачам.</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Проводить </w:t>
            </w:r>
            <w:proofErr w:type="gramStart"/>
            <w:r w:rsidRPr="00507C33">
              <w:rPr>
                <w:rFonts w:ascii="Times New Roman" w:hAnsi="Times New Roman"/>
                <w:color w:val="000000"/>
                <w:sz w:val="24"/>
                <w:szCs w:val="24"/>
              </w:rPr>
              <w:t>логические рассуждения</w:t>
            </w:r>
            <w:proofErr w:type="gramEnd"/>
            <w:r w:rsidRPr="00507C33">
              <w:rPr>
                <w:rFonts w:ascii="Times New Roman" w:hAnsi="Times New Roman"/>
                <w:color w:val="000000"/>
                <w:sz w:val="24"/>
                <w:szCs w:val="24"/>
              </w:rPr>
              <w:t xml:space="preserve"> с использованием геометрических теорем.</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Решать задачи на клетчатой бумаге.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507C33">
              <w:rPr>
                <w:rFonts w:ascii="Times New Roman" w:hAnsi="Times New Roman"/>
                <w:color w:val="000000"/>
                <w:sz w:val="24"/>
                <w:szCs w:val="24"/>
              </w:rPr>
              <w:t>фактами о том</w:t>
            </w:r>
            <w:proofErr w:type="gramEnd"/>
            <w:r w:rsidRPr="00507C33">
              <w:rPr>
                <w:rFonts w:ascii="Times New Roman" w:hAnsi="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Пользоваться простейшими геометрическими неравенствами, понимать их практический смысл.</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Проводить основные геометрические построения с помощью циркуля и линейки.</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К концу обучения </w:t>
            </w:r>
            <w:r w:rsidRPr="00507C33">
              <w:rPr>
                <w:rFonts w:ascii="Times New Roman" w:hAnsi="Times New Roman"/>
                <w:b/>
                <w:color w:val="000000"/>
                <w:sz w:val="24"/>
                <w:szCs w:val="24"/>
              </w:rPr>
              <w:t>в 8 классе</w:t>
            </w:r>
            <w:r w:rsidRPr="00507C33">
              <w:rPr>
                <w:rFonts w:ascii="Times New Roman" w:hAnsi="Times New Roman"/>
                <w:color w:val="000000"/>
                <w:sz w:val="24"/>
                <w:szCs w:val="24"/>
              </w:rPr>
              <w:t xml:space="preserve"> </w:t>
            </w:r>
            <w:proofErr w:type="gramStart"/>
            <w:r w:rsidRPr="00507C33">
              <w:rPr>
                <w:rFonts w:ascii="Times New Roman" w:hAnsi="Times New Roman"/>
                <w:color w:val="000000"/>
                <w:sz w:val="24"/>
                <w:szCs w:val="24"/>
              </w:rPr>
              <w:t>обучающийся</w:t>
            </w:r>
            <w:proofErr w:type="gramEnd"/>
            <w:r w:rsidRPr="00507C33">
              <w:rPr>
                <w:rFonts w:ascii="Times New Roman" w:hAnsi="Times New Roman"/>
                <w:color w:val="000000"/>
                <w:sz w:val="24"/>
                <w:szCs w:val="24"/>
              </w:rPr>
              <w:t xml:space="preserve"> получит следующие предметные результаты:</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Применять свойства точки пересечения медиан треугольника (центра масс) в решении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Применять признаки подобия треугольников в решении геометрических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К концу обучения </w:t>
            </w:r>
            <w:r w:rsidRPr="00507C33">
              <w:rPr>
                <w:rFonts w:ascii="Times New Roman" w:hAnsi="Times New Roman"/>
                <w:b/>
                <w:color w:val="000000"/>
                <w:sz w:val="24"/>
                <w:szCs w:val="24"/>
              </w:rPr>
              <w:t>в 9 классе</w:t>
            </w:r>
            <w:r w:rsidRPr="00507C33">
              <w:rPr>
                <w:rFonts w:ascii="Times New Roman" w:hAnsi="Times New Roman"/>
                <w:color w:val="000000"/>
                <w:sz w:val="24"/>
                <w:szCs w:val="24"/>
              </w:rPr>
              <w:t xml:space="preserve"> </w:t>
            </w:r>
            <w:proofErr w:type="gramStart"/>
            <w:r w:rsidRPr="00507C33">
              <w:rPr>
                <w:rFonts w:ascii="Times New Roman" w:hAnsi="Times New Roman"/>
                <w:color w:val="000000"/>
                <w:sz w:val="24"/>
                <w:szCs w:val="24"/>
              </w:rPr>
              <w:t>обучающийся</w:t>
            </w:r>
            <w:proofErr w:type="gramEnd"/>
            <w:r w:rsidRPr="00507C33">
              <w:rPr>
                <w:rFonts w:ascii="Times New Roman" w:hAnsi="Times New Roman"/>
                <w:color w:val="000000"/>
                <w:sz w:val="24"/>
                <w:szCs w:val="24"/>
              </w:rPr>
              <w:t xml:space="preserve"> получит следующие предметные результаты:</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w:t>
            </w:r>
            <w:r w:rsidRPr="00507C33">
              <w:rPr>
                <w:rFonts w:ascii="Times New Roman" w:hAnsi="Times New Roman"/>
                <w:color w:val="000000"/>
                <w:sz w:val="24"/>
                <w:szCs w:val="24"/>
              </w:rPr>
              <w:lastRenderedPageBreak/>
              <w:t xml:space="preserve">треугольников»). Находить (с помощью калькулятора) длины и углы для </w:t>
            </w:r>
            <w:proofErr w:type="spellStart"/>
            <w:r w:rsidRPr="00507C33">
              <w:rPr>
                <w:rFonts w:ascii="Times New Roman" w:hAnsi="Times New Roman"/>
                <w:color w:val="000000"/>
                <w:sz w:val="24"/>
                <w:szCs w:val="24"/>
              </w:rPr>
              <w:t>нетабличных</w:t>
            </w:r>
            <w:proofErr w:type="spellEnd"/>
            <w:r w:rsidRPr="00507C33">
              <w:rPr>
                <w:rFonts w:ascii="Times New Roman" w:hAnsi="Times New Roman"/>
                <w:color w:val="000000"/>
                <w:sz w:val="24"/>
                <w:szCs w:val="24"/>
              </w:rPr>
              <w:t xml:space="preserve"> значений.</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Пользоваться методом координат на плоскости, применять его в решении геометрических и практических задач.</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40196" w:rsidRPr="00507C33" w:rsidRDefault="00C40196" w:rsidP="00C40196">
            <w:pPr>
              <w:spacing w:after="0"/>
              <w:ind w:firstLine="600"/>
              <w:jc w:val="both"/>
              <w:rPr>
                <w:sz w:val="24"/>
                <w:szCs w:val="24"/>
              </w:rPr>
            </w:pPr>
            <w:r w:rsidRPr="00507C33">
              <w:rPr>
                <w:rFonts w:ascii="Times New Roman" w:hAnsi="Times New Roman"/>
                <w:color w:val="000000"/>
                <w:sz w:val="24"/>
                <w:szCs w:val="24"/>
              </w:rPr>
              <w:t>Находить оси (или центры) симметрии фигур, применять движения плоскости в простейших случаях.</w:t>
            </w:r>
          </w:p>
          <w:p w:rsidR="00162022" w:rsidRPr="00C40196" w:rsidRDefault="00C40196" w:rsidP="00C40196">
            <w:pPr>
              <w:spacing w:after="0"/>
              <w:ind w:firstLine="600"/>
              <w:jc w:val="both"/>
              <w:rPr>
                <w:sz w:val="24"/>
                <w:szCs w:val="24"/>
              </w:rPr>
            </w:pPr>
            <w:r w:rsidRPr="00507C33">
              <w:rPr>
                <w:rFonts w:ascii="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1" w:name="_Toc124426249"/>
            <w:bookmarkEnd w:id="1"/>
          </w:p>
        </w:tc>
      </w:tr>
      <w:tr w:rsidR="00162022" w:rsidRPr="00E822AA" w:rsidTr="00162022">
        <w:tc>
          <w:tcPr>
            <w:tcW w:w="1985" w:type="dxa"/>
            <w:tcBorders>
              <w:left w:val="single" w:sz="1" w:space="0" w:color="000000"/>
              <w:bottom w:val="single" w:sz="1" w:space="0" w:color="000000"/>
            </w:tcBorders>
            <w:shd w:val="clear" w:color="auto" w:fill="auto"/>
          </w:tcPr>
          <w:p w:rsidR="00162022" w:rsidRPr="00E822AA" w:rsidRDefault="00162022" w:rsidP="00162022">
            <w:pPr>
              <w:widowControl w:val="0"/>
              <w:suppressLineNumbers/>
              <w:suppressAutoHyphens/>
              <w:spacing w:after="0" w:line="240" w:lineRule="auto"/>
              <w:rPr>
                <w:rFonts w:ascii="Times New Roman" w:eastAsia="Andale Sans UI" w:hAnsi="Times New Roman" w:cs="Times New Roman"/>
                <w:kern w:val="1"/>
                <w:sz w:val="24"/>
                <w:szCs w:val="24"/>
              </w:rPr>
            </w:pPr>
            <w:r w:rsidRPr="00E822AA">
              <w:rPr>
                <w:rFonts w:ascii="Times New Roman" w:eastAsia="Andale Sans UI" w:hAnsi="Times New Roman" w:cs="Times New Roman"/>
                <w:kern w:val="1"/>
                <w:sz w:val="24"/>
                <w:szCs w:val="24"/>
              </w:rPr>
              <w:lastRenderedPageBreak/>
              <w:t>Структура программы</w:t>
            </w:r>
          </w:p>
        </w:tc>
        <w:tc>
          <w:tcPr>
            <w:tcW w:w="8928" w:type="dxa"/>
            <w:tcBorders>
              <w:left w:val="single" w:sz="1" w:space="0" w:color="000000"/>
              <w:bottom w:val="single" w:sz="1" w:space="0" w:color="000000"/>
              <w:right w:val="single" w:sz="1" w:space="0" w:color="000000"/>
            </w:tcBorders>
            <w:shd w:val="clear" w:color="auto" w:fill="auto"/>
          </w:tcPr>
          <w:p w:rsidR="00483297" w:rsidRDefault="00483297" w:rsidP="000F6E9C">
            <w:pPr>
              <w:pStyle w:val="a3"/>
              <w:widowControl w:val="0"/>
              <w:numPr>
                <w:ilvl w:val="0"/>
                <w:numId w:val="4"/>
              </w:numPr>
              <w:tabs>
                <w:tab w:val="left" w:pos="592"/>
              </w:tabs>
              <w:suppressAutoHyphens/>
              <w:spacing w:after="0" w:line="240" w:lineRule="auto"/>
              <w:ind w:left="87" w:firstLine="0"/>
              <w:rPr>
                <w:rFonts w:ascii="Times New Roman" w:eastAsia="Andale Sans UI" w:hAnsi="Times New Roman" w:cs="Times New Roman"/>
                <w:kern w:val="2"/>
                <w:sz w:val="24"/>
                <w:szCs w:val="24"/>
              </w:rPr>
            </w:pPr>
            <w:r>
              <w:rPr>
                <w:rFonts w:ascii="Times New Roman" w:eastAsia="Times New Roman" w:hAnsi="Times New Roman" w:cs="Times New Roman"/>
                <w:sz w:val="24"/>
                <w:szCs w:val="28"/>
                <w:lang w:eastAsia="ru-RU"/>
              </w:rPr>
              <w:t>Пояснительная записка, в которой отражены цели, задачи, актуальность изучения курса, система оценивания,  место предмета</w:t>
            </w:r>
          </w:p>
          <w:p w:rsidR="00483297" w:rsidRDefault="00483297" w:rsidP="000F6E9C">
            <w:pPr>
              <w:pStyle w:val="a3"/>
              <w:widowControl w:val="0"/>
              <w:numPr>
                <w:ilvl w:val="0"/>
                <w:numId w:val="4"/>
              </w:numPr>
              <w:tabs>
                <w:tab w:val="left" w:pos="592"/>
              </w:tabs>
              <w:suppressAutoHyphens/>
              <w:spacing w:after="0" w:line="240" w:lineRule="auto"/>
              <w:ind w:left="87" w:firstLine="0"/>
              <w:rPr>
                <w:rFonts w:ascii="Times New Roman" w:eastAsia="Andale Sans UI" w:hAnsi="Times New Roman" w:cs="Times New Roman"/>
                <w:kern w:val="2"/>
                <w:sz w:val="24"/>
                <w:szCs w:val="24"/>
              </w:rPr>
            </w:pPr>
            <w:r>
              <w:rPr>
                <w:rFonts w:ascii="Times New Roman" w:eastAsia="Times New Roman" w:hAnsi="Times New Roman" w:cs="Times New Roman"/>
                <w:sz w:val="24"/>
                <w:szCs w:val="28"/>
                <w:lang w:eastAsia="ru-RU"/>
              </w:rPr>
              <w:t xml:space="preserve"> Содержание обучения</w:t>
            </w:r>
          </w:p>
          <w:p w:rsidR="00483297" w:rsidRDefault="00483297" w:rsidP="000F6E9C">
            <w:pPr>
              <w:pStyle w:val="a3"/>
              <w:widowControl w:val="0"/>
              <w:numPr>
                <w:ilvl w:val="0"/>
                <w:numId w:val="4"/>
              </w:numPr>
              <w:tabs>
                <w:tab w:val="left" w:pos="592"/>
              </w:tabs>
              <w:suppressAutoHyphens/>
              <w:spacing w:after="0" w:line="240" w:lineRule="auto"/>
              <w:ind w:left="87" w:firstLine="0"/>
              <w:rPr>
                <w:rFonts w:ascii="Times New Roman" w:eastAsia="Andale Sans UI" w:hAnsi="Times New Roman" w:cs="Times New Roman"/>
                <w:kern w:val="2"/>
                <w:sz w:val="24"/>
                <w:szCs w:val="24"/>
              </w:rPr>
            </w:pPr>
            <w:r>
              <w:rPr>
                <w:rFonts w:ascii="Times New Roman" w:eastAsia="Times New Roman" w:hAnsi="Times New Roman" w:cs="Times New Roman"/>
                <w:sz w:val="24"/>
                <w:szCs w:val="28"/>
                <w:lang w:eastAsia="ru-RU"/>
              </w:rPr>
              <w:t xml:space="preserve">Планируемые образовательные результаты </w:t>
            </w:r>
          </w:p>
          <w:p w:rsidR="00483297" w:rsidRDefault="00483297" w:rsidP="000F6E9C">
            <w:pPr>
              <w:pStyle w:val="a3"/>
              <w:widowControl w:val="0"/>
              <w:numPr>
                <w:ilvl w:val="0"/>
                <w:numId w:val="4"/>
              </w:numPr>
              <w:tabs>
                <w:tab w:val="left" w:pos="592"/>
              </w:tabs>
              <w:suppressAutoHyphens/>
              <w:spacing w:after="0" w:line="240" w:lineRule="auto"/>
              <w:ind w:left="87" w:firstLine="0"/>
              <w:rPr>
                <w:rFonts w:ascii="Times New Roman" w:eastAsia="Andale Sans UI" w:hAnsi="Times New Roman" w:cs="Times New Roman"/>
                <w:kern w:val="2"/>
                <w:sz w:val="24"/>
                <w:szCs w:val="24"/>
              </w:rPr>
            </w:pPr>
            <w:r>
              <w:rPr>
                <w:rFonts w:ascii="Times New Roman" w:eastAsia="Times New Roman" w:hAnsi="Times New Roman" w:cs="Times New Roman"/>
                <w:sz w:val="24"/>
                <w:szCs w:val="28"/>
                <w:lang w:eastAsia="ru-RU"/>
              </w:rPr>
              <w:t>Тематическое планирование</w:t>
            </w:r>
          </w:p>
          <w:p w:rsidR="00483297" w:rsidRPr="00483297" w:rsidRDefault="00483297" w:rsidP="000F6E9C">
            <w:pPr>
              <w:pStyle w:val="a3"/>
              <w:widowControl w:val="0"/>
              <w:numPr>
                <w:ilvl w:val="0"/>
                <w:numId w:val="4"/>
              </w:numPr>
              <w:tabs>
                <w:tab w:val="left" w:pos="592"/>
              </w:tabs>
              <w:suppressAutoHyphens/>
              <w:spacing w:after="0" w:line="240" w:lineRule="auto"/>
              <w:ind w:left="87" w:firstLine="0"/>
              <w:rPr>
                <w:rFonts w:ascii="Times New Roman" w:eastAsia="Andale Sans UI" w:hAnsi="Times New Roman" w:cs="Times New Roman"/>
                <w:kern w:val="2"/>
                <w:sz w:val="24"/>
                <w:szCs w:val="24"/>
              </w:rPr>
            </w:pPr>
            <w:r>
              <w:rPr>
                <w:rFonts w:ascii="Times New Roman" w:eastAsia="Times New Roman" w:hAnsi="Times New Roman" w:cs="Times New Roman"/>
                <w:sz w:val="24"/>
                <w:szCs w:val="28"/>
                <w:lang w:eastAsia="ru-RU"/>
              </w:rPr>
              <w:t>Календарно-тематическое планирование</w:t>
            </w:r>
          </w:p>
          <w:p w:rsidR="005962AB" w:rsidRPr="00483297" w:rsidRDefault="00483297" w:rsidP="000F6E9C">
            <w:pPr>
              <w:pStyle w:val="a3"/>
              <w:widowControl w:val="0"/>
              <w:numPr>
                <w:ilvl w:val="0"/>
                <w:numId w:val="4"/>
              </w:numPr>
              <w:tabs>
                <w:tab w:val="left" w:pos="592"/>
              </w:tabs>
              <w:suppressAutoHyphens/>
              <w:spacing w:after="0" w:line="240" w:lineRule="auto"/>
              <w:ind w:left="87" w:firstLine="0"/>
              <w:rPr>
                <w:rFonts w:ascii="Times New Roman" w:eastAsia="Andale Sans UI" w:hAnsi="Times New Roman" w:cs="Times New Roman"/>
                <w:kern w:val="2"/>
                <w:sz w:val="24"/>
                <w:szCs w:val="24"/>
              </w:rPr>
            </w:pPr>
            <w:r w:rsidRPr="00483297">
              <w:rPr>
                <w:rFonts w:ascii="Times New Roman" w:hAnsi="Times New Roman" w:cs="Times New Roman"/>
                <w:color w:val="000000"/>
                <w:sz w:val="24"/>
                <w:szCs w:val="24"/>
              </w:rPr>
              <w:t>Учебно-методическое обеспечение образовательного процесса</w:t>
            </w:r>
          </w:p>
        </w:tc>
      </w:tr>
    </w:tbl>
    <w:p w:rsidR="00162022" w:rsidRDefault="00162022" w:rsidP="002353F8">
      <w:pPr>
        <w:tabs>
          <w:tab w:val="left" w:pos="6552"/>
        </w:tabs>
      </w:pPr>
    </w:p>
    <w:p w:rsidR="00162022" w:rsidRDefault="00162022" w:rsidP="002353F8">
      <w:pPr>
        <w:tabs>
          <w:tab w:val="left" w:pos="6552"/>
        </w:tabs>
      </w:pPr>
    </w:p>
    <w:p w:rsidR="00162022" w:rsidRDefault="00162022" w:rsidP="002353F8">
      <w:pPr>
        <w:tabs>
          <w:tab w:val="left" w:pos="6552"/>
        </w:tabs>
      </w:pPr>
    </w:p>
    <w:p w:rsidR="00162022" w:rsidRDefault="00162022" w:rsidP="002353F8">
      <w:pPr>
        <w:tabs>
          <w:tab w:val="left" w:pos="6552"/>
        </w:tabs>
      </w:pPr>
    </w:p>
    <w:p w:rsidR="00162022" w:rsidRDefault="00162022" w:rsidP="002353F8">
      <w:pPr>
        <w:tabs>
          <w:tab w:val="left" w:pos="6552"/>
        </w:tabs>
      </w:pPr>
    </w:p>
    <w:p w:rsidR="00162022" w:rsidRDefault="00162022" w:rsidP="002353F8">
      <w:pPr>
        <w:tabs>
          <w:tab w:val="left" w:pos="6552"/>
        </w:tabs>
      </w:pPr>
    </w:p>
    <w:p w:rsidR="00162022" w:rsidRDefault="00162022" w:rsidP="002353F8">
      <w:pPr>
        <w:tabs>
          <w:tab w:val="left" w:pos="6552"/>
        </w:tabs>
      </w:pPr>
    </w:p>
    <w:p w:rsidR="00162022" w:rsidRDefault="00162022" w:rsidP="002353F8">
      <w:pPr>
        <w:tabs>
          <w:tab w:val="left" w:pos="6552"/>
        </w:tabs>
      </w:pPr>
    </w:p>
    <w:p w:rsidR="00162022" w:rsidRDefault="00162022" w:rsidP="002353F8">
      <w:pPr>
        <w:tabs>
          <w:tab w:val="left" w:pos="6552"/>
        </w:tabs>
      </w:pPr>
    </w:p>
    <w:p w:rsidR="00162022" w:rsidRDefault="00162022" w:rsidP="002353F8">
      <w:pPr>
        <w:tabs>
          <w:tab w:val="left" w:pos="6552"/>
        </w:tabs>
      </w:pPr>
    </w:p>
    <w:sectPr w:rsidR="00162022" w:rsidSect="00162022">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87"/>
        </w:tabs>
        <w:ind w:left="787" w:hanging="360"/>
      </w:pPr>
      <w:rPr>
        <w:rFonts w:ascii="Symbol" w:hAnsi="Symbol"/>
      </w:r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00000005"/>
    <w:name w:val="WW8Num6"/>
    <w:lvl w:ilvl="0">
      <w:start w:val="1"/>
      <w:numFmt w:val="decimal"/>
      <w:lvlText w:val="%1."/>
      <w:lvlJc w:val="left"/>
      <w:pPr>
        <w:tabs>
          <w:tab w:val="num" w:pos="480"/>
        </w:tabs>
        <w:ind w:left="4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12595D"/>
    <w:multiLevelType w:val="hybridMultilevel"/>
    <w:tmpl w:val="1AF0C852"/>
    <w:lvl w:ilvl="0" w:tplc="CB0E7C32">
      <w:start w:val="1"/>
      <w:numFmt w:val="bullet"/>
      <w:lvlText w:val="­"/>
      <w:lvlJc w:val="left"/>
      <w:pPr>
        <w:tabs>
          <w:tab w:val="num" w:pos="720"/>
        </w:tabs>
        <w:ind w:left="720" w:hanging="360"/>
      </w:pPr>
      <w:rPr>
        <w:rFonts w:ascii="Courier New" w:hAnsi="Courier New" w:cs="Times New Roman"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3796A42"/>
    <w:multiLevelType w:val="multilevel"/>
    <w:tmpl w:val="6FF466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CF3AF2"/>
    <w:multiLevelType w:val="multilevel"/>
    <w:tmpl w:val="3E0A5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16056"/>
    <w:multiLevelType w:val="multilevel"/>
    <w:tmpl w:val="11541C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A6C12"/>
    <w:multiLevelType w:val="multilevel"/>
    <w:tmpl w:val="573864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E70565"/>
    <w:multiLevelType w:val="multilevel"/>
    <w:tmpl w:val="6CAC8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44201"/>
    <w:multiLevelType w:val="multilevel"/>
    <w:tmpl w:val="BE962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B6B15"/>
    <w:multiLevelType w:val="multilevel"/>
    <w:tmpl w:val="BC72D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3084E"/>
    <w:multiLevelType w:val="multilevel"/>
    <w:tmpl w:val="7CDCA732"/>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45E359FD"/>
    <w:multiLevelType w:val="multilevel"/>
    <w:tmpl w:val="2D069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411359"/>
    <w:multiLevelType w:val="multilevel"/>
    <w:tmpl w:val="2982E26A"/>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50411D47"/>
    <w:multiLevelType w:val="multilevel"/>
    <w:tmpl w:val="E968D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E8057F"/>
    <w:multiLevelType w:val="hybridMultilevel"/>
    <w:tmpl w:val="F5488A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3C67640"/>
    <w:multiLevelType w:val="multilevel"/>
    <w:tmpl w:val="6DAE3B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51494C"/>
    <w:multiLevelType w:val="multilevel"/>
    <w:tmpl w:val="63588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9057CE"/>
    <w:multiLevelType w:val="multilevel"/>
    <w:tmpl w:val="A352F0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3"/>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14"/>
  </w:num>
  <w:num w:numId="8">
    <w:abstractNumId w:val="8"/>
  </w:num>
  <w:num w:numId="9">
    <w:abstractNumId w:val="10"/>
  </w:num>
  <w:num w:numId="10">
    <w:abstractNumId w:val="12"/>
  </w:num>
  <w:num w:numId="11">
    <w:abstractNumId w:val="4"/>
  </w:num>
  <w:num w:numId="12">
    <w:abstractNumId w:val="5"/>
  </w:num>
  <w:num w:numId="13">
    <w:abstractNumId w:val="7"/>
  </w:num>
  <w:num w:numId="14">
    <w:abstractNumId w:val="18"/>
  </w:num>
  <w:num w:numId="15">
    <w:abstractNumId w:val="16"/>
  </w:num>
  <w:num w:numId="1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070"/>
    <w:rsid w:val="00067469"/>
    <w:rsid w:val="000F6E9C"/>
    <w:rsid w:val="00162022"/>
    <w:rsid w:val="002353F8"/>
    <w:rsid w:val="002B45EB"/>
    <w:rsid w:val="004314F7"/>
    <w:rsid w:val="00472B7F"/>
    <w:rsid w:val="00483297"/>
    <w:rsid w:val="004C258B"/>
    <w:rsid w:val="004C7F7D"/>
    <w:rsid w:val="005147BF"/>
    <w:rsid w:val="00571C4A"/>
    <w:rsid w:val="005962AB"/>
    <w:rsid w:val="005E6D09"/>
    <w:rsid w:val="007A78DB"/>
    <w:rsid w:val="007C2750"/>
    <w:rsid w:val="00961070"/>
    <w:rsid w:val="00A0713A"/>
    <w:rsid w:val="00B47F7A"/>
    <w:rsid w:val="00BA1283"/>
    <w:rsid w:val="00BB0784"/>
    <w:rsid w:val="00C035B0"/>
    <w:rsid w:val="00C37511"/>
    <w:rsid w:val="00C40196"/>
    <w:rsid w:val="00C71CDA"/>
    <w:rsid w:val="00C94971"/>
    <w:rsid w:val="00DC366F"/>
    <w:rsid w:val="00DD4039"/>
    <w:rsid w:val="00DD7C39"/>
    <w:rsid w:val="00EA2658"/>
    <w:rsid w:val="00ED1095"/>
    <w:rsid w:val="00ED71EA"/>
    <w:rsid w:val="00EF24AB"/>
    <w:rsid w:val="00F04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B0"/>
  </w:style>
  <w:style w:type="paragraph" w:styleId="2">
    <w:name w:val="heading 2"/>
    <w:basedOn w:val="a"/>
    <w:next w:val="a"/>
    <w:link w:val="20"/>
    <w:qFormat/>
    <w:rsid w:val="00EA2658"/>
    <w:pPr>
      <w:keepNext/>
      <w:numPr>
        <w:ilvl w:val="1"/>
        <w:numId w:val="1"/>
      </w:numPr>
      <w:tabs>
        <w:tab w:val="clear" w:pos="1440"/>
        <w:tab w:val="num" w:pos="0"/>
      </w:tabs>
      <w:suppressAutoHyphens/>
      <w:spacing w:after="0" w:line="240" w:lineRule="auto"/>
      <w:ind w:left="0" w:firstLine="252"/>
      <w:jc w:val="center"/>
      <w:outlineLvl w:val="1"/>
    </w:pPr>
    <w:rPr>
      <w:rFonts w:ascii="Times New Roman" w:eastAsia="Times New Roman"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D09"/>
    <w:pPr>
      <w:ind w:left="720"/>
      <w:contextualSpacing/>
    </w:pPr>
  </w:style>
  <w:style w:type="character" w:customStyle="1" w:styleId="c0">
    <w:name w:val="c0"/>
    <w:rsid w:val="00162022"/>
  </w:style>
  <w:style w:type="paragraph" w:customStyle="1" w:styleId="c17">
    <w:name w:val="c17"/>
    <w:basedOn w:val="a"/>
    <w:rsid w:val="00162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62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62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6202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20">
    <w:name w:val="Заголовок 2 Знак"/>
    <w:basedOn w:val="a0"/>
    <w:link w:val="2"/>
    <w:rsid w:val="00EA2658"/>
    <w:rPr>
      <w:rFonts w:ascii="Times New Roman" w:eastAsia="Times New Roman" w:hAnsi="Times New Roman" w:cs="Times New Roman"/>
      <w:b/>
      <w:sz w:val="28"/>
      <w:szCs w:val="28"/>
      <w:lang w:eastAsia="ar-SA"/>
    </w:rPr>
  </w:style>
  <w:style w:type="paragraph" w:styleId="a4">
    <w:name w:val="Body Text"/>
    <w:basedOn w:val="a"/>
    <w:link w:val="a5"/>
    <w:uiPriority w:val="99"/>
    <w:unhideWhenUsed/>
    <w:rsid w:val="00BB0784"/>
    <w:pPr>
      <w:spacing w:after="120"/>
    </w:pPr>
  </w:style>
  <w:style w:type="character" w:customStyle="1" w:styleId="a5">
    <w:name w:val="Основной текст Знак"/>
    <w:basedOn w:val="a0"/>
    <w:link w:val="a4"/>
    <w:uiPriority w:val="99"/>
    <w:rsid w:val="00BB0784"/>
  </w:style>
  <w:style w:type="paragraph" w:customStyle="1" w:styleId="maintext">
    <w:name w:val="maintext"/>
    <w:basedOn w:val="a"/>
    <w:rsid w:val="00ED71EA"/>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numbering" w:customStyle="1" w:styleId="WWNum2">
    <w:name w:val="WWNum2"/>
    <w:rsid w:val="007C2750"/>
    <w:pPr>
      <w:numPr>
        <w:numId w:val="2"/>
      </w:numPr>
    </w:pPr>
  </w:style>
  <w:style w:type="numbering" w:customStyle="1" w:styleId="WWNum3">
    <w:name w:val="WWNum3"/>
    <w:rsid w:val="007C275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A2658"/>
    <w:pPr>
      <w:keepNext/>
      <w:numPr>
        <w:ilvl w:val="1"/>
        <w:numId w:val="31"/>
      </w:numPr>
      <w:tabs>
        <w:tab w:val="clear" w:pos="1440"/>
        <w:tab w:val="num" w:pos="0"/>
      </w:tabs>
      <w:suppressAutoHyphens/>
      <w:spacing w:after="0" w:line="240" w:lineRule="auto"/>
      <w:ind w:left="0" w:firstLine="252"/>
      <w:jc w:val="center"/>
      <w:outlineLvl w:val="1"/>
    </w:pPr>
    <w:rPr>
      <w:rFonts w:ascii="Times New Roman" w:eastAsia="Times New Roman" w:hAnsi="Times New Roman" w:cs="Times New Roman"/>
      <w:b/>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D09"/>
    <w:pPr>
      <w:ind w:left="720"/>
      <w:contextualSpacing/>
    </w:pPr>
  </w:style>
  <w:style w:type="character" w:customStyle="1" w:styleId="c0">
    <w:name w:val="c0"/>
    <w:rsid w:val="00162022"/>
  </w:style>
  <w:style w:type="paragraph" w:customStyle="1" w:styleId="c17">
    <w:name w:val="c17"/>
    <w:basedOn w:val="a"/>
    <w:rsid w:val="00162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62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62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6202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20">
    <w:name w:val="Заголовок 2 Знак"/>
    <w:basedOn w:val="a0"/>
    <w:link w:val="2"/>
    <w:rsid w:val="00EA2658"/>
    <w:rPr>
      <w:rFonts w:ascii="Times New Roman" w:eastAsia="Times New Roman" w:hAnsi="Times New Roman" w:cs="Times New Roman"/>
      <w:b/>
      <w:sz w:val="28"/>
      <w:szCs w:val="28"/>
      <w:lang w:val="x-none" w:eastAsia="ar-SA"/>
    </w:rPr>
  </w:style>
  <w:style w:type="paragraph" w:styleId="a4">
    <w:name w:val="Body Text"/>
    <w:basedOn w:val="a"/>
    <w:link w:val="a5"/>
    <w:uiPriority w:val="99"/>
    <w:unhideWhenUsed/>
    <w:rsid w:val="00BB0784"/>
    <w:pPr>
      <w:spacing w:after="120"/>
    </w:pPr>
  </w:style>
  <w:style w:type="character" w:customStyle="1" w:styleId="a5">
    <w:name w:val="Основной текст Знак"/>
    <w:basedOn w:val="a0"/>
    <w:link w:val="a4"/>
    <w:uiPriority w:val="99"/>
    <w:rsid w:val="00BB0784"/>
  </w:style>
  <w:style w:type="paragraph" w:customStyle="1" w:styleId="maintext">
    <w:name w:val="maintext"/>
    <w:basedOn w:val="a"/>
    <w:rsid w:val="00ED71EA"/>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numbering" w:customStyle="1" w:styleId="WWNum2">
    <w:name w:val="WWNum2"/>
    <w:rsid w:val="007C2750"/>
    <w:pPr>
      <w:numPr>
        <w:numId w:val="42"/>
      </w:numPr>
    </w:pPr>
  </w:style>
  <w:style w:type="numbering" w:customStyle="1" w:styleId="WWNum3">
    <w:name w:val="WWNum3"/>
    <w:rsid w:val="007C2750"/>
    <w:pPr>
      <w:numPr>
        <w:numId w:val="43"/>
      </w:numPr>
    </w:pPr>
  </w:style>
</w:styles>
</file>

<file path=word/webSettings.xml><?xml version="1.0" encoding="utf-8"?>
<w:webSettings xmlns:r="http://schemas.openxmlformats.org/officeDocument/2006/relationships" xmlns:w="http://schemas.openxmlformats.org/wordprocessingml/2006/main">
  <w:divs>
    <w:div w:id="1779325732">
      <w:bodyDiv w:val="1"/>
      <w:marLeft w:val="0"/>
      <w:marRight w:val="0"/>
      <w:marTop w:val="0"/>
      <w:marBottom w:val="0"/>
      <w:divBdr>
        <w:top w:val="none" w:sz="0" w:space="0" w:color="auto"/>
        <w:left w:val="none" w:sz="0" w:space="0" w:color="auto"/>
        <w:bottom w:val="none" w:sz="0" w:space="0" w:color="auto"/>
        <w:right w:val="none" w:sz="0" w:space="0" w:color="auto"/>
      </w:divBdr>
    </w:div>
    <w:div w:id="20305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F878D-F1C7-4BC2-BCB3-2C2B9BC6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2411</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cp:lastModifiedBy>
  <cp:revision>18</cp:revision>
  <dcterms:created xsi:type="dcterms:W3CDTF">2017-10-18T12:11:00Z</dcterms:created>
  <dcterms:modified xsi:type="dcterms:W3CDTF">2001-12-31T22:38:00Z</dcterms:modified>
</cp:coreProperties>
</file>